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3E59B" w14:textId="35EF6EB6" w:rsidR="00CB5EEE" w:rsidRPr="003E4B45" w:rsidRDefault="00CB5EEE" w:rsidP="003E4B45">
      <w:pPr>
        <w:widowControl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3E4B45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Supplementary </w:t>
      </w:r>
      <w:r w:rsidR="003E4B45" w:rsidRPr="003E4B45">
        <w:rPr>
          <w:rFonts w:ascii="Times New Roman" w:hAnsi="Times New Roman" w:cs="Times New Roman"/>
          <w:b/>
          <w:bCs/>
          <w:i/>
          <w:iCs/>
          <w:sz w:val="32"/>
          <w:szCs w:val="32"/>
        </w:rPr>
        <w:t>M</w:t>
      </w:r>
      <w:r w:rsidRPr="003E4B45">
        <w:rPr>
          <w:rFonts w:ascii="Times New Roman" w:hAnsi="Times New Roman" w:cs="Times New Roman"/>
          <w:b/>
          <w:bCs/>
          <w:i/>
          <w:iCs/>
          <w:sz w:val="32"/>
          <w:szCs w:val="32"/>
        </w:rPr>
        <w:t>aterials</w:t>
      </w:r>
    </w:p>
    <w:p w14:paraId="2B916E51" w14:textId="77777777" w:rsidR="00CB5EEE" w:rsidRPr="003E4B45" w:rsidRDefault="00CB5EEE" w:rsidP="003E4B45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05E1F49" w14:textId="77777777" w:rsidR="00CB5EEE" w:rsidRPr="003E4B45" w:rsidRDefault="00CB5EEE" w:rsidP="003E4B45">
      <w:pPr>
        <w:widowControl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3E4B45">
        <w:rPr>
          <w:rFonts w:ascii="Times New Roman" w:hAnsi="Times New Roman" w:cs="Times New Roman"/>
          <w:b/>
          <w:bCs/>
          <w:sz w:val="24"/>
          <w:szCs w:val="24"/>
        </w:rPr>
        <w:t>SUPPLEMENTARY NOTES</w:t>
      </w:r>
    </w:p>
    <w:p w14:paraId="55E2FBE6" w14:textId="51B41D1F" w:rsidR="00CB5EEE" w:rsidRPr="003E4B45" w:rsidRDefault="00CB5EEE" w:rsidP="003E4B45">
      <w:pPr>
        <w:widowControl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05CE10CC" w14:textId="3C25783D" w:rsidR="00CB5EEE" w:rsidRPr="003E4B45" w:rsidRDefault="00CB5EEE" w:rsidP="003E4B45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 w:rsidRPr="003E4B45">
        <w:rPr>
          <w:rFonts w:ascii="Times New Roman" w:hAnsi="Times New Roman" w:cs="Times New Roman"/>
          <w:b/>
          <w:bCs/>
          <w:sz w:val="24"/>
          <w:szCs w:val="24"/>
        </w:rPr>
        <w:t>Supplementary Table</w:t>
      </w:r>
      <w:r w:rsidR="00500E0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F2DA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F2DA4" w:rsidRPr="005F2DA4">
        <w:rPr>
          <w:rFonts w:ascii="Times New Roman" w:hAnsi="Times New Roman" w:cs="Times New Roman"/>
          <w:sz w:val="24"/>
          <w:szCs w:val="24"/>
        </w:rPr>
        <w:t>For supplementary tables, see the CSV file of supplementary materials</w:t>
      </w:r>
      <w:r w:rsidR="00DF6718">
        <w:rPr>
          <w:rFonts w:ascii="Times New Roman" w:hAnsi="Times New Roman" w:cs="Times New Roman"/>
          <w:sz w:val="24"/>
          <w:szCs w:val="24"/>
        </w:rPr>
        <w:t>.</w:t>
      </w:r>
    </w:p>
    <w:p w14:paraId="4B849595" w14:textId="77777777" w:rsidR="00CB5EEE" w:rsidRPr="003E4B45" w:rsidRDefault="00CB5EEE" w:rsidP="003E4B45">
      <w:pPr>
        <w:widowControl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0A2E35D6" w14:textId="2485C315" w:rsidR="00CB5EEE" w:rsidRPr="003E4B45" w:rsidRDefault="00CB5EEE" w:rsidP="003E4B45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 w:rsidRPr="003E4B45">
        <w:rPr>
          <w:rFonts w:ascii="Times New Roman" w:hAnsi="Times New Roman" w:cs="Times New Roman"/>
          <w:b/>
          <w:bCs/>
          <w:sz w:val="24"/>
          <w:szCs w:val="24"/>
        </w:rPr>
        <w:t>Supplementary Figure</w:t>
      </w:r>
      <w:r w:rsidR="001A3FA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3E4B4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E4B45">
        <w:rPr>
          <w:rFonts w:ascii="Times New Roman" w:hAnsi="Times New Roman" w:cs="Times New Roman"/>
          <w:sz w:val="24"/>
          <w:szCs w:val="24"/>
        </w:rPr>
        <w:t xml:space="preserve">The funnel plot for MR analyses of causal associations between each </w:t>
      </w:r>
      <w:r w:rsidR="001A3FA8">
        <w:rPr>
          <w:rFonts w:ascii="Times New Roman" w:hAnsi="Times New Roman" w:cs="Times New Roman" w:hint="eastAsia"/>
          <w:sz w:val="24"/>
          <w:szCs w:val="24"/>
        </w:rPr>
        <w:t>tea</w:t>
      </w:r>
      <w:r w:rsidRPr="003E4B45">
        <w:rPr>
          <w:rFonts w:ascii="Times New Roman" w:hAnsi="Times New Roman" w:cs="Times New Roman"/>
          <w:sz w:val="24"/>
          <w:szCs w:val="24"/>
        </w:rPr>
        <w:t xml:space="preserve"> intake SNP and </w:t>
      </w:r>
      <w:bookmarkStart w:id="0" w:name="_Hlk101861776"/>
      <w:r w:rsidR="001A3FA8">
        <w:rPr>
          <w:rFonts w:ascii="Times New Roman" w:hAnsi="Times New Roman" w:cs="Times New Roman"/>
          <w:sz w:val="24"/>
          <w:szCs w:val="24"/>
        </w:rPr>
        <w:t>m</w:t>
      </w:r>
      <w:r w:rsidR="001A3FA8" w:rsidRPr="001A3FA8">
        <w:rPr>
          <w:rFonts w:ascii="Times New Roman" w:hAnsi="Times New Roman" w:cs="Times New Roman"/>
          <w:sz w:val="24"/>
          <w:szCs w:val="24"/>
        </w:rPr>
        <w:t xml:space="preserve">ultiple </w:t>
      </w:r>
      <w:r w:rsidR="001A3FA8">
        <w:rPr>
          <w:rFonts w:ascii="Times New Roman" w:hAnsi="Times New Roman" w:cs="Times New Roman"/>
          <w:sz w:val="24"/>
          <w:szCs w:val="24"/>
        </w:rPr>
        <w:t>t</w:t>
      </w:r>
      <w:r w:rsidR="001A3FA8" w:rsidRPr="001A3FA8">
        <w:rPr>
          <w:rFonts w:ascii="Times New Roman" w:hAnsi="Times New Roman" w:cs="Times New Roman"/>
          <w:sz w:val="24"/>
          <w:szCs w:val="24"/>
        </w:rPr>
        <w:t xml:space="preserve">ypes of </w:t>
      </w:r>
      <w:r w:rsidR="001A3FA8">
        <w:rPr>
          <w:rFonts w:ascii="Times New Roman" w:hAnsi="Times New Roman" w:cs="Times New Roman"/>
          <w:sz w:val="24"/>
          <w:szCs w:val="24"/>
        </w:rPr>
        <w:t>fractures</w:t>
      </w:r>
      <w:bookmarkEnd w:id="0"/>
      <w:r w:rsidRPr="003E4B45">
        <w:rPr>
          <w:rFonts w:ascii="Times New Roman" w:hAnsi="Times New Roman" w:cs="Times New Roman"/>
          <w:sz w:val="24"/>
          <w:szCs w:val="24"/>
        </w:rPr>
        <w:t>.</w:t>
      </w:r>
    </w:p>
    <w:p w14:paraId="166E01F2" w14:textId="77777777" w:rsidR="00CB5EEE" w:rsidRPr="001A3FA8" w:rsidRDefault="00CB5EEE" w:rsidP="003E4B45">
      <w:pPr>
        <w:widowControl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57AFB05F" w14:textId="6D6D4548" w:rsidR="00CB5EEE" w:rsidRPr="003E4B45" w:rsidRDefault="00CB5EEE" w:rsidP="001A3FA8">
      <w:pPr>
        <w:rPr>
          <w:rFonts w:ascii="Times New Roman" w:hAnsi="Times New Roman" w:cs="Times New Roman"/>
          <w:sz w:val="24"/>
          <w:szCs w:val="24"/>
        </w:rPr>
      </w:pPr>
      <w:r w:rsidRPr="003E4B45">
        <w:rPr>
          <w:rFonts w:ascii="Times New Roman" w:hAnsi="Times New Roman" w:cs="Times New Roman"/>
          <w:b/>
          <w:bCs/>
          <w:sz w:val="24"/>
          <w:szCs w:val="24"/>
        </w:rPr>
        <w:t>Supplementary Figure</w:t>
      </w:r>
      <w:r w:rsidR="001A3FA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E4B4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E4B45">
        <w:rPr>
          <w:rFonts w:ascii="Times New Roman" w:hAnsi="Times New Roman" w:cs="Times New Roman"/>
          <w:sz w:val="24"/>
          <w:szCs w:val="24"/>
        </w:rPr>
        <w:t xml:space="preserve"> Leave-one-out sensitivity analysis for </w:t>
      </w:r>
      <w:r w:rsidR="001A3FA8">
        <w:rPr>
          <w:rFonts w:ascii="Times New Roman" w:hAnsi="Times New Roman" w:cs="Times New Roman"/>
          <w:sz w:val="24"/>
          <w:szCs w:val="24"/>
        </w:rPr>
        <w:t>m</w:t>
      </w:r>
      <w:r w:rsidR="001A3FA8" w:rsidRPr="001A3FA8">
        <w:rPr>
          <w:rFonts w:ascii="Times New Roman" w:hAnsi="Times New Roman" w:cs="Times New Roman"/>
          <w:sz w:val="24"/>
          <w:szCs w:val="24"/>
        </w:rPr>
        <w:t xml:space="preserve">ultiple </w:t>
      </w:r>
      <w:r w:rsidR="001A3FA8">
        <w:rPr>
          <w:rFonts w:ascii="Times New Roman" w:hAnsi="Times New Roman" w:cs="Times New Roman"/>
          <w:sz w:val="24"/>
          <w:szCs w:val="24"/>
        </w:rPr>
        <w:t>t</w:t>
      </w:r>
      <w:r w:rsidR="001A3FA8" w:rsidRPr="001A3FA8">
        <w:rPr>
          <w:rFonts w:ascii="Times New Roman" w:hAnsi="Times New Roman" w:cs="Times New Roman"/>
          <w:sz w:val="24"/>
          <w:szCs w:val="24"/>
        </w:rPr>
        <w:t>ypes of</w:t>
      </w:r>
      <w:r w:rsidR="001A3FA8">
        <w:rPr>
          <w:rFonts w:ascii="Times New Roman" w:hAnsi="Times New Roman" w:cs="Times New Roman"/>
          <w:sz w:val="24"/>
          <w:szCs w:val="24"/>
        </w:rPr>
        <w:t xml:space="preserve"> fractures</w:t>
      </w:r>
      <w:r w:rsidRPr="003E4B45">
        <w:rPr>
          <w:rFonts w:ascii="Times New Roman" w:hAnsi="Times New Roman" w:cs="Times New Roman"/>
          <w:sz w:val="24"/>
          <w:szCs w:val="24"/>
        </w:rPr>
        <w:t xml:space="preserve"> using SNP-associated </w:t>
      </w:r>
      <w:r w:rsidR="001A3FA8">
        <w:rPr>
          <w:rFonts w:ascii="Times New Roman" w:hAnsi="Times New Roman" w:cs="Times New Roman"/>
          <w:sz w:val="24"/>
          <w:szCs w:val="24"/>
        </w:rPr>
        <w:t>tea</w:t>
      </w:r>
      <w:r w:rsidRPr="003E4B45">
        <w:rPr>
          <w:rFonts w:ascii="Times New Roman" w:hAnsi="Times New Roman" w:cs="Times New Roman"/>
          <w:sz w:val="24"/>
          <w:szCs w:val="24"/>
        </w:rPr>
        <w:t xml:space="preserve"> intake.</w:t>
      </w:r>
    </w:p>
    <w:p w14:paraId="44C3323E" w14:textId="77777777" w:rsidR="00CB5EEE" w:rsidRPr="003E4B45" w:rsidRDefault="00CB5EEE" w:rsidP="003E4B45">
      <w:pPr>
        <w:widowControl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2E0321E7" w14:textId="51A936B1" w:rsidR="00CB5EEE" w:rsidRPr="003E4B45" w:rsidRDefault="00CB5EEE" w:rsidP="003E4B45">
      <w:pPr>
        <w:rPr>
          <w:rFonts w:ascii="Times New Roman" w:hAnsi="Times New Roman" w:cs="Times New Roman"/>
          <w:sz w:val="24"/>
          <w:szCs w:val="24"/>
        </w:rPr>
      </w:pPr>
      <w:r w:rsidRPr="003E4B45">
        <w:rPr>
          <w:rFonts w:ascii="Times New Roman" w:hAnsi="Times New Roman" w:cs="Times New Roman"/>
          <w:b/>
          <w:bCs/>
          <w:sz w:val="24"/>
          <w:szCs w:val="24"/>
        </w:rPr>
        <w:t>Supplementary Figure</w:t>
      </w:r>
      <w:r w:rsidR="001A3FA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E4B4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E4B45">
        <w:rPr>
          <w:rFonts w:ascii="Times New Roman" w:hAnsi="Times New Roman" w:cs="Times New Roman"/>
          <w:sz w:val="24"/>
          <w:szCs w:val="24"/>
        </w:rPr>
        <w:t xml:space="preserve">The forest plot for MR analyses of causal associations between each </w:t>
      </w:r>
      <w:r w:rsidR="001A3FA8">
        <w:rPr>
          <w:rFonts w:ascii="Times New Roman" w:hAnsi="Times New Roman" w:cs="Times New Roman"/>
          <w:sz w:val="24"/>
          <w:szCs w:val="24"/>
        </w:rPr>
        <w:t>tea</w:t>
      </w:r>
      <w:r w:rsidRPr="003E4B45">
        <w:rPr>
          <w:rFonts w:ascii="Times New Roman" w:hAnsi="Times New Roman" w:cs="Times New Roman"/>
          <w:sz w:val="24"/>
          <w:szCs w:val="24"/>
        </w:rPr>
        <w:t xml:space="preserve"> intake SNP and </w:t>
      </w:r>
      <w:r w:rsidR="001A3FA8">
        <w:rPr>
          <w:rFonts w:ascii="Times New Roman" w:hAnsi="Times New Roman" w:cs="Times New Roman"/>
          <w:sz w:val="24"/>
          <w:szCs w:val="24"/>
        </w:rPr>
        <w:t>m</w:t>
      </w:r>
      <w:r w:rsidR="001A3FA8" w:rsidRPr="001A3FA8">
        <w:rPr>
          <w:rFonts w:ascii="Times New Roman" w:hAnsi="Times New Roman" w:cs="Times New Roman"/>
          <w:sz w:val="24"/>
          <w:szCs w:val="24"/>
        </w:rPr>
        <w:t xml:space="preserve">ultiple </w:t>
      </w:r>
      <w:r w:rsidR="001A3FA8">
        <w:rPr>
          <w:rFonts w:ascii="Times New Roman" w:hAnsi="Times New Roman" w:cs="Times New Roman"/>
          <w:sz w:val="24"/>
          <w:szCs w:val="24"/>
        </w:rPr>
        <w:t>t</w:t>
      </w:r>
      <w:r w:rsidR="001A3FA8" w:rsidRPr="001A3FA8">
        <w:rPr>
          <w:rFonts w:ascii="Times New Roman" w:hAnsi="Times New Roman" w:cs="Times New Roman"/>
          <w:sz w:val="24"/>
          <w:szCs w:val="24"/>
        </w:rPr>
        <w:t xml:space="preserve">ypes of </w:t>
      </w:r>
      <w:r w:rsidR="001A3FA8">
        <w:rPr>
          <w:rFonts w:ascii="Times New Roman" w:hAnsi="Times New Roman" w:cs="Times New Roman"/>
          <w:sz w:val="24"/>
          <w:szCs w:val="24"/>
        </w:rPr>
        <w:t>fractures</w:t>
      </w:r>
      <w:r w:rsidRPr="003E4B45">
        <w:rPr>
          <w:rFonts w:ascii="Times New Roman" w:hAnsi="Times New Roman" w:cs="Times New Roman"/>
          <w:sz w:val="24"/>
          <w:szCs w:val="24"/>
        </w:rPr>
        <w:t>.</w:t>
      </w:r>
    </w:p>
    <w:p w14:paraId="1FD63529" w14:textId="46CF5BC2" w:rsidR="00396711" w:rsidRPr="00FE683A" w:rsidRDefault="00CB5EEE" w:rsidP="00396711">
      <w:pPr>
        <w:widowControl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3E4B45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4304FA46" w14:textId="20420568" w:rsidR="00396711" w:rsidRPr="003E4B45" w:rsidRDefault="00396711" w:rsidP="00396711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0" locked="0" layoutInCell="1" allowOverlap="1" wp14:anchorId="6D09954D" wp14:editId="24BA75B2">
            <wp:simplePos x="0" y="0"/>
            <wp:positionH relativeFrom="column">
              <wp:posOffset>42545</wp:posOffset>
            </wp:positionH>
            <wp:positionV relativeFrom="paragraph">
              <wp:posOffset>525780</wp:posOffset>
            </wp:positionV>
            <wp:extent cx="5274310" cy="3900170"/>
            <wp:effectExtent l="0" t="0" r="2540" b="508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259" b="38439"/>
                    <a:stretch/>
                  </pic:blipFill>
                  <pic:spPr bwMode="auto">
                    <a:xfrm>
                      <a:off x="0" y="0"/>
                      <a:ext cx="5274310" cy="39001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E4B45">
        <w:rPr>
          <w:rFonts w:ascii="Times New Roman" w:hAnsi="Times New Roman" w:cs="Times New Roman"/>
          <w:b/>
          <w:bCs/>
          <w:sz w:val="24"/>
          <w:szCs w:val="24"/>
        </w:rPr>
        <w:t>Supplementary Figure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3E4B4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E4B45">
        <w:rPr>
          <w:rFonts w:ascii="Times New Roman" w:hAnsi="Times New Roman" w:cs="Times New Roman"/>
          <w:sz w:val="24"/>
          <w:szCs w:val="24"/>
        </w:rPr>
        <w:t xml:space="preserve">The funnel plot for MR analyses of causal associations between each </w:t>
      </w:r>
      <w:r>
        <w:rPr>
          <w:rFonts w:ascii="Times New Roman" w:hAnsi="Times New Roman" w:cs="Times New Roman" w:hint="eastAsia"/>
          <w:sz w:val="24"/>
          <w:szCs w:val="24"/>
        </w:rPr>
        <w:t>tea</w:t>
      </w:r>
      <w:r w:rsidRPr="003E4B45">
        <w:rPr>
          <w:rFonts w:ascii="Times New Roman" w:hAnsi="Times New Roman" w:cs="Times New Roman"/>
          <w:sz w:val="24"/>
          <w:szCs w:val="24"/>
        </w:rPr>
        <w:t xml:space="preserve"> intake SNP and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1A3FA8">
        <w:rPr>
          <w:rFonts w:ascii="Times New Roman" w:hAnsi="Times New Roman" w:cs="Times New Roman"/>
          <w:sz w:val="24"/>
          <w:szCs w:val="24"/>
        </w:rPr>
        <w:t xml:space="preserve">ultiple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1A3FA8">
        <w:rPr>
          <w:rFonts w:ascii="Times New Roman" w:hAnsi="Times New Roman" w:cs="Times New Roman"/>
          <w:sz w:val="24"/>
          <w:szCs w:val="24"/>
        </w:rPr>
        <w:t xml:space="preserve">ypes of </w:t>
      </w:r>
      <w:r>
        <w:rPr>
          <w:rFonts w:ascii="Times New Roman" w:hAnsi="Times New Roman" w:cs="Times New Roman"/>
          <w:sz w:val="24"/>
          <w:szCs w:val="24"/>
        </w:rPr>
        <w:t>fractures</w:t>
      </w:r>
      <w:r w:rsidRPr="003E4B45">
        <w:rPr>
          <w:rFonts w:ascii="Times New Roman" w:hAnsi="Times New Roman" w:cs="Times New Roman"/>
          <w:sz w:val="24"/>
          <w:szCs w:val="24"/>
        </w:rPr>
        <w:t>.</w:t>
      </w:r>
    </w:p>
    <w:p w14:paraId="31CD2438" w14:textId="668EE7C9" w:rsidR="004A0EBB" w:rsidRPr="003E4B45" w:rsidRDefault="004A0EBB" w:rsidP="003E4B45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 w:rsidRPr="003E4B45">
        <w:rPr>
          <w:rFonts w:ascii="Times New Roman" w:hAnsi="Times New Roman" w:cs="Times New Roman"/>
          <w:sz w:val="24"/>
          <w:szCs w:val="24"/>
        </w:rPr>
        <w:br w:type="page"/>
      </w:r>
    </w:p>
    <w:p w14:paraId="77CEC1E1" w14:textId="1E3FFDA5" w:rsidR="00396711" w:rsidRPr="00396711" w:rsidRDefault="00396711" w:rsidP="00396711">
      <w:pPr>
        <w:rPr>
          <w:rFonts w:ascii="Times New Roman" w:hAnsi="Times New Roman" w:cs="Times New Roman"/>
          <w:sz w:val="24"/>
          <w:szCs w:val="24"/>
        </w:rPr>
      </w:pPr>
      <w:r w:rsidRPr="003E4B45">
        <w:rPr>
          <w:rFonts w:ascii="Times New Roman" w:hAnsi="Times New Roman" w:cs="Times New Roman"/>
          <w:b/>
          <w:bCs/>
          <w:sz w:val="24"/>
          <w:szCs w:val="24"/>
        </w:rPr>
        <w:lastRenderedPageBreak/>
        <w:t>Supplementary Figure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E4B4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E4B45">
        <w:rPr>
          <w:rFonts w:ascii="Times New Roman" w:hAnsi="Times New Roman" w:cs="Times New Roman"/>
          <w:sz w:val="24"/>
          <w:szCs w:val="24"/>
        </w:rPr>
        <w:t xml:space="preserve"> Leave-one-out sensitivity analysis for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1A3FA8">
        <w:rPr>
          <w:rFonts w:ascii="Times New Roman" w:hAnsi="Times New Roman" w:cs="Times New Roman"/>
          <w:sz w:val="24"/>
          <w:szCs w:val="24"/>
        </w:rPr>
        <w:t xml:space="preserve">ultiple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1A3FA8">
        <w:rPr>
          <w:rFonts w:ascii="Times New Roman" w:hAnsi="Times New Roman" w:cs="Times New Roman"/>
          <w:sz w:val="24"/>
          <w:szCs w:val="24"/>
        </w:rPr>
        <w:t>ypes of</w:t>
      </w:r>
      <w:r>
        <w:rPr>
          <w:rFonts w:ascii="Times New Roman" w:hAnsi="Times New Roman" w:cs="Times New Roman"/>
          <w:sz w:val="24"/>
          <w:szCs w:val="24"/>
        </w:rPr>
        <w:t xml:space="preserve"> fractures</w:t>
      </w:r>
      <w:r w:rsidRPr="003E4B45">
        <w:rPr>
          <w:rFonts w:ascii="Times New Roman" w:hAnsi="Times New Roman" w:cs="Times New Roman"/>
          <w:sz w:val="24"/>
          <w:szCs w:val="24"/>
        </w:rPr>
        <w:t xml:space="preserve"> using SNP-associated </w:t>
      </w:r>
      <w:r>
        <w:rPr>
          <w:rFonts w:ascii="Times New Roman" w:hAnsi="Times New Roman" w:cs="Times New Roman"/>
          <w:sz w:val="24"/>
          <w:szCs w:val="24"/>
        </w:rPr>
        <w:t>tea</w:t>
      </w:r>
      <w:r w:rsidRPr="003E4B45">
        <w:rPr>
          <w:rFonts w:ascii="Times New Roman" w:hAnsi="Times New Roman" w:cs="Times New Roman"/>
          <w:sz w:val="24"/>
          <w:szCs w:val="24"/>
        </w:rPr>
        <w:t xml:space="preserve"> intake.</w:t>
      </w:r>
    </w:p>
    <w:p w14:paraId="7FDA2CF5" w14:textId="294FDC9A" w:rsidR="004B6F63" w:rsidRPr="003E4B45" w:rsidRDefault="00396711" w:rsidP="003E4B45">
      <w:pPr>
        <w:widowControl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692C535E" wp14:editId="4D7F5795">
            <wp:extent cx="5273675" cy="3946849"/>
            <wp:effectExtent l="0" t="0" r="317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3" b="32560"/>
                    <a:stretch/>
                  </pic:blipFill>
                  <pic:spPr bwMode="auto">
                    <a:xfrm>
                      <a:off x="0" y="0"/>
                      <a:ext cx="5274310" cy="39473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6133A9" w14:textId="33528761" w:rsidR="00325B77" w:rsidRPr="003E4B45" w:rsidRDefault="00325B77" w:rsidP="003E4B45">
      <w:pPr>
        <w:widowControl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3E4B45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B6F053C" w14:textId="0D288EA4" w:rsidR="00396711" w:rsidRDefault="00396711" w:rsidP="003E4B45">
      <w:pPr>
        <w:rPr>
          <w:rFonts w:ascii="Times New Roman" w:hAnsi="Times New Roman" w:cs="Times New Roman"/>
          <w:sz w:val="24"/>
          <w:szCs w:val="24"/>
        </w:rPr>
      </w:pPr>
      <w:r w:rsidRPr="003E4B45">
        <w:rPr>
          <w:rFonts w:ascii="Times New Roman" w:hAnsi="Times New Roman" w:cs="Times New Roman"/>
          <w:b/>
          <w:bCs/>
          <w:sz w:val="24"/>
          <w:szCs w:val="24"/>
        </w:rPr>
        <w:lastRenderedPageBreak/>
        <w:t>Supplementary Figure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E4B4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E4B45">
        <w:rPr>
          <w:rFonts w:ascii="Times New Roman" w:hAnsi="Times New Roman" w:cs="Times New Roman"/>
          <w:sz w:val="24"/>
          <w:szCs w:val="24"/>
        </w:rPr>
        <w:t xml:space="preserve">The forest plot for MR analyses of causal associations between each </w:t>
      </w:r>
      <w:r>
        <w:rPr>
          <w:rFonts w:ascii="Times New Roman" w:hAnsi="Times New Roman" w:cs="Times New Roman"/>
          <w:sz w:val="24"/>
          <w:szCs w:val="24"/>
        </w:rPr>
        <w:t>tea</w:t>
      </w:r>
      <w:r w:rsidRPr="003E4B45">
        <w:rPr>
          <w:rFonts w:ascii="Times New Roman" w:hAnsi="Times New Roman" w:cs="Times New Roman"/>
          <w:sz w:val="24"/>
          <w:szCs w:val="24"/>
        </w:rPr>
        <w:t xml:space="preserve"> intake SNP and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1A3FA8">
        <w:rPr>
          <w:rFonts w:ascii="Times New Roman" w:hAnsi="Times New Roman" w:cs="Times New Roman"/>
          <w:sz w:val="24"/>
          <w:szCs w:val="24"/>
        </w:rPr>
        <w:t xml:space="preserve">ultiple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1A3FA8">
        <w:rPr>
          <w:rFonts w:ascii="Times New Roman" w:hAnsi="Times New Roman" w:cs="Times New Roman"/>
          <w:sz w:val="24"/>
          <w:szCs w:val="24"/>
        </w:rPr>
        <w:t xml:space="preserve">ypes of </w:t>
      </w:r>
      <w:r>
        <w:rPr>
          <w:rFonts w:ascii="Times New Roman" w:hAnsi="Times New Roman" w:cs="Times New Roman"/>
          <w:sz w:val="24"/>
          <w:szCs w:val="24"/>
        </w:rPr>
        <w:t>fractures</w:t>
      </w:r>
      <w:r w:rsidRPr="003E4B45">
        <w:rPr>
          <w:rFonts w:ascii="Times New Roman" w:hAnsi="Times New Roman" w:cs="Times New Roman"/>
          <w:sz w:val="24"/>
          <w:szCs w:val="24"/>
        </w:rPr>
        <w:t>.</w:t>
      </w:r>
    </w:p>
    <w:p w14:paraId="567C6B99" w14:textId="4F30BA7C" w:rsidR="00396711" w:rsidRPr="003E4B45" w:rsidRDefault="00396711" w:rsidP="003E4B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noProof/>
          <w:sz w:val="24"/>
          <w:szCs w:val="24"/>
        </w:rPr>
        <w:drawing>
          <wp:inline distT="0" distB="0" distL="0" distR="0" wp14:anchorId="67B83716" wp14:editId="3FA59ACF">
            <wp:extent cx="5273856" cy="4044820"/>
            <wp:effectExtent l="0" t="0" r="317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197" b="34565"/>
                    <a:stretch/>
                  </pic:blipFill>
                  <pic:spPr bwMode="auto">
                    <a:xfrm>
                      <a:off x="0" y="0"/>
                      <a:ext cx="5274310" cy="40451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96711" w:rsidRPr="003E4B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7A245" w14:textId="77777777" w:rsidR="0080048A" w:rsidRDefault="0080048A" w:rsidP="004A0EBB">
      <w:r>
        <w:separator/>
      </w:r>
    </w:p>
  </w:endnote>
  <w:endnote w:type="continuationSeparator" w:id="0">
    <w:p w14:paraId="6ECF8185" w14:textId="77777777" w:rsidR="0080048A" w:rsidRDefault="0080048A" w:rsidP="004A0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2690C" w14:textId="77777777" w:rsidR="0080048A" w:rsidRDefault="0080048A" w:rsidP="004A0EBB">
      <w:r>
        <w:separator/>
      </w:r>
    </w:p>
  </w:footnote>
  <w:footnote w:type="continuationSeparator" w:id="0">
    <w:p w14:paraId="44EFFB26" w14:textId="77777777" w:rsidR="0080048A" w:rsidRDefault="0080048A" w:rsidP="004A0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CFF"/>
    <w:rsid w:val="000C3FA0"/>
    <w:rsid w:val="001A3FA8"/>
    <w:rsid w:val="00203FBC"/>
    <w:rsid w:val="0021119D"/>
    <w:rsid w:val="002C028B"/>
    <w:rsid w:val="00325B77"/>
    <w:rsid w:val="00396711"/>
    <w:rsid w:val="003A0EA8"/>
    <w:rsid w:val="003B1CFF"/>
    <w:rsid w:val="003E4B45"/>
    <w:rsid w:val="004A0EBB"/>
    <w:rsid w:val="004B6F63"/>
    <w:rsid w:val="00500E08"/>
    <w:rsid w:val="00585AB7"/>
    <w:rsid w:val="005D7F92"/>
    <w:rsid w:val="005F2DA4"/>
    <w:rsid w:val="0065488C"/>
    <w:rsid w:val="00660821"/>
    <w:rsid w:val="007A1170"/>
    <w:rsid w:val="0080048A"/>
    <w:rsid w:val="008436CB"/>
    <w:rsid w:val="008E5590"/>
    <w:rsid w:val="009851CD"/>
    <w:rsid w:val="009A1C16"/>
    <w:rsid w:val="009A4DEB"/>
    <w:rsid w:val="00B4712C"/>
    <w:rsid w:val="00C1056C"/>
    <w:rsid w:val="00CB5EEE"/>
    <w:rsid w:val="00D6372A"/>
    <w:rsid w:val="00DD2A36"/>
    <w:rsid w:val="00DF6718"/>
    <w:rsid w:val="00DF6B0B"/>
    <w:rsid w:val="00E5228A"/>
    <w:rsid w:val="00EF02B7"/>
    <w:rsid w:val="00FE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E98181"/>
  <w15:chartTrackingRefBased/>
  <w15:docId w15:val="{8A23E585-508A-42DB-91FC-CF4BFDD9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5E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0E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A0EB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A0E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A0E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</dc:creator>
  <cp:keywords/>
  <dc:description/>
  <cp:lastModifiedBy>summer</cp:lastModifiedBy>
  <cp:revision>3</cp:revision>
  <cp:lastPrinted>2022-04-21T08:49:00Z</cp:lastPrinted>
  <dcterms:created xsi:type="dcterms:W3CDTF">2022-04-26T02:49:00Z</dcterms:created>
  <dcterms:modified xsi:type="dcterms:W3CDTF">2022-04-26T04:33:00Z</dcterms:modified>
</cp:coreProperties>
</file>